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CB" w:rsidRPr="00C27DCB" w:rsidRDefault="00C27DCB" w:rsidP="00C27DCB">
      <w:pPr>
        <w:rPr>
          <w:rFonts w:ascii="Century Gothic" w:hAnsi="Century Gothic"/>
          <w:b/>
          <w:sz w:val="28"/>
          <w:szCs w:val="28"/>
        </w:rPr>
      </w:pPr>
      <w:hyperlink r:id="rId5" w:history="1">
        <w:r w:rsidRPr="00C27DCB">
          <w:rPr>
            <w:rStyle w:val="Hyperlink"/>
            <w:rFonts w:ascii="Century Gothic" w:hAnsi="Century Gothic"/>
            <w:b/>
            <w:color w:val="auto"/>
            <w:sz w:val="28"/>
            <w:szCs w:val="28"/>
            <w:u w:val="none"/>
          </w:rPr>
          <w:t>The Push</w:t>
        </w:r>
      </w:hyperlink>
    </w:p>
    <w:p w:rsidR="00C27DCB" w:rsidRPr="00C27DCB" w:rsidRDefault="00C27DCB" w:rsidP="00C27DCB">
      <w:pPr>
        <w:rPr>
          <w:rFonts w:ascii="Century Gothic" w:hAnsi="Century Gothic"/>
          <w:b/>
          <w:sz w:val="28"/>
          <w:szCs w:val="28"/>
        </w:rPr>
      </w:pPr>
      <w:r w:rsidRPr="00C27DCB">
        <w:rPr>
          <w:rFonts w:ascii="Century Gothic" w:hAnsi="Century Gothic"/>
          <w:b/>
          <w:sz w:val="28"/>
          <w:szCs w:val="28"/>
        </w:rPr>
        <w:t>by </w:t>
      </w:r>
      <w:hyperlink r:id="rId6" w:history="1">
        <w:r w:rsidRPr="00C27DCB">
          <w:rPr>
            <w:rStyle w:val="Hyperlink"/>
            <w:rFonts w:ascii="Century Gothic" w:hAnsi="Century Gothic"/>
            <w:b/>
            <w:color w:val="auto"/>
            <w:sz w:val="28"/>
            <w:szCs w:val="28"/>
            <w:u w:val="none"/>
          </w:rPr>
          <w:t>Ashley Audrain</w:t>
        </w:r>
      </w:hyperlink>
    </w:p>
    <w:p w:rsidR="00C27DCB" w:rsidRPr="00C27DCB" w:rsidRDefault="00C27DCB" w:rsidP="00C27DCB">
      <w:pPr>
        <w:ind w:left="720"/>
        <w:rPr>
          <w:rFonts w:ascii="Century Gothic" w:hAnsi="Century Gothic"/>
        </w:rPr>
      </w:pPr>
    </w:p>
    <w:p w:rsidR="00C27DCB" w:rsidRPr="00C27DCB" w:rsidRDefault="00C27DCB" w:rsidP="00C27DCB">
      <w:pPr>
        <w:rPr>
          <w:rFonts w:ascii="Century Gothic" w:hAnsi="Century Gothic"/>
        </w:rPr>
      </w:pPr>
      <w:r w:rsidRPr="00C27DCB">
        <w:rPr>
          <w:rFonts w:ascii="Century Gothic" w:hAnsi="Century Gothic"/>
          <w:b/>
          <w:bCs/>
        </w:rPr>
        <w:t>1. </w:t>
      </w:r>
      <w:r w:rsidRPr="00C27DCB">
        <w:rPr>
          <w:rFonts w:ascii="Century Gothic" w:hAnsi="Century Gothic"/>
        </w:rPr>
        <w:t>In the book, Blythe struggles with feelings of inadequacy as she fails to live up to the perfect ideal of motherhood. How do societal pressures contribute to those feelings? How do you think society views motherhood --- what it should look like, how it should feel, even who should be a mother --- and what kind of burden does that place on women?</w:t>
      </w:r>
    </w:p>
    <w:p w:rsidR="00C27DCB" w:rsidRPr="00C27DCB" w:rsidRDefault="00C27DCB" w:rsidP="00C27DCB">
      <w:pPr>
        <w:rPr>
          <w:rFonts w:ascii="Century Gothic" w:hAnsi="Century Gothic"/>
        </w:rPr>
      </w:pPr>
      <w:r w:rsidRPr="00C27DCB">
        <w:rPr>
          <w:rFonts w:ascii="Century Gothic" w:hAnsi="Century Gothic"/>
          <w:b/>
          <w:bCs/>
        </w:rPr>
        <w:t>2.</w:t>
      </w:r>
      <w:r w:rsidRPr="00C27DCB">
        <w:rPr>
          <w:rFonts w:ascii="Century Gothic" w:hAnsi="Century Gothic"/>
        </w:rPr>
        <w:t> Does being a “good mother” always require selflessness and unconditional love? How much of ourselves do we owe our children?</w:t>
      </w:r>
    </w:p>
    <w:p w:rsidR="00C27DCB" w:rsidRPr="00C27DCB" w:rsidRDefault="00C27DCB" w:rsidP="00C27DCB">
      <w:pPr>
        <w:rPr>
          <w:rFonts w:ascii="Century Gothic" w:hAnsi="Century Gothic"/>
        </w:rPr>
      </w:pPr>
      <w:r w:rsidRPr="00C27DCB">
        <w:rPr>
          <w:rFonts w:ascii="Century Gothic" w:hAnsi="Century Gothic"/>
          <w:b/>
          <w:bCs/>
        </w:rPr>
        <w:t>3. </w:t>
      </w:r>
      <w:r w:rsidRPr="00C27DCB">
        <w:rPr>
          <w:rFonts w:ascii="Century Gothic" w:hAnsi="Century Gothic"/>
        </w:rPr>
        <w:t>What are your thoughts about Blythe as a mother? Did she fail Violet? Sam? What could or should she have done differently?</w:t>
      </w:r>
    </w:p>
    <w:p w:rsidR="00C27DCB" w:rsidRPr="00C27DCB" w:rsidRDefault="00C27DCB" w:rsidP="00C27DCB">
      <w:pPr>
        <w:rPr>
          <w:rFonts w:ascii="Century Gothic" w:hAnsi="Century Gothic"/>
        </w:rPr>
      </w:pPr>
      <w:r w:rsidRPr="00C27DCB">
        <w:rPr>
          <w:rFonts w:ascii="Century Gothic" w:hAnsi="Century Gothic"/>
          <w:b/>
          <w:bCs/>
        </w:rPr>
        <w:t>4. </w:t>
      </w:r>
      <w:r w:rsidRPr="00C27DCB">
        <w:rPr>
          <w:rFonts w:ascii="Century Gothic" w:hAnsi="Century Gothic"/>
        </w:rPr>
        <w:t>The theory of inherited trauma --- that we carry the scars of past generations --- is explored through Blythe’s mother and grandmother, who struggled in similar ways to her. How much do you think we carry forward from the experiences of the generation before us? Is it possible to break the cycle completely?</w:t>
      </w:r>
    </w:p>
    <w:p w:rsidR="00C27DCB" w:rsidRPr="00C27DCB" w:rsidRDefault="00C27DCB" w:rsidP="00C27DCB">
      <w:pPr>
        <w:rPr>
          <w:rFonts w:ascii="Century Gothic" w:hAnsi="Century Gothic"/>
        </w:rPr>
      </w:pPr>
      <w:r w:rsidRPr="00C27DCB">
        <w:rPr>
          <w:rFonts w:ascii="Century Gothic" w:hAnsi="Century Gothic"/>
          <w:b/>
          <w:bCs/>
        </w:rPr>
        <w:t>5.</w:t>
      </w:r>
      <w:r w:rsidRPr="00C27DCB">
        <w:rPr>
          <w:rFonts w:ascii="Century Gothic" w:hAnsi="Century Gothic"/>
        </w:rPr>
        <w:t xml:space="preserve"> Nature versus nurture is a big theme in THE PUSH. Are we born, or are we made? </w:t>
      </w:r>
      <w:bookmarkStart w:id="0" w:name="_GoBack"/>
      <w:bookmarkEnd w:id="0"/>
    </w:p>
    <w:p w:rsidR="00C27DCB" w:rsidRPr="00C27DCB" w:rsidRDefault="00C27DCB" w:rsidP="00C27DCB">
      <w:pPr>
        <w:rPr>
          <w:rFonts w:ascii="Century Gothic" w:hAnsi="Century Gothic"/>
        </w:rPr>
      </w:pPr>
      <w:r w:rsidRPr="00C27DCB">
        <w:rPr>
          <w:rFonts w:ascii="Century Gothic" w:hAnsi="Century Gothic"/>
          <w:b/>
          <w:bCs/>
        </w:rPr>
        <w:t>6.</w:t>
      </w:r>
      <w:r w:rsidRPr="00C27DCB">
        <w:rPr>
          <w:rFonts w:ascii="Century Gothic" w:hAnsi="Century Gothic"/>
        </w:rPr>
        <w:t> Blythe writes that both she and her mother “had only one version of the truth” when it comes to what they can remember about their own upbringings --- there isn’t anyone left who can tell them a different side of the story. Do you think we subconsciously reframe what we remember about our past? Did you believe everything Blythe remembered about her childhood?</w:t>
      </w:r>
    </w:p>
    <w:p w:rsidR="00C27DCB" w:rsidRPr="00C27DCB" w:rsidRDefault="00C27DCB" w:rsidP="00C27DCB">
      <w:pPr>
        <w:rPr>
          <w:rFonts w:ascii="Century Gothic" w:hAnsi="Century Gothic"/>
        </w:rPr>
      </w:pPr>
      <w:r w:rsidRPr="00C27DCB">
        <w:rPr>
          <w:rFonts w:ascii="Century Gothic" w:hAnsi="Century Gothic"/>
          <w:b/>
          <w:bCs/>
        </w:rPr>
        <w:t>7.</w:t>
      </w:r>
      <w:r w:rsidRPr="00C27DCB">
        <w:rPr>
          <w:rFonts w:ascii="Century Gothic" w:hAnsi="Century Gothic"/>
        </w:rPr>
        <w:t> Blythe says of her early relationship with Fox: “I had nothing when I met you, and you effortlessly became my everything.” What did you think about the quality of their relationship from the outset? Is there something dangerous about a love so all-consuming and addictive?</w:t>
      </w:r>
    </w:p>
    <w:p w:rsidR="00C27DCB" w:rsidRPr="00C27DCB" w:rsidRDefault="00C27DCB" w:rsidP="00C27DCB">
      <w:pPr>
        <w:rPr>
          <w:rFonts w:ascii="Century Gothic" w:hAnsi="Century Gothic"/>
        </w:rPr>
      </w:pPr>
      <w:r w:rsidRPr="00C27DCB">
        <w:rPr>
          <w:rFonts w:ascii="Century Gothic" w:hAnsi="Century Gothic"/>
          <w:b/>
          <w:bCs/>
        </w:rPr>
        <w:t>8. </w:t>
      </w:r>
      <w:r w:rsidRPr="00C27DCB">
        <w:rPr>
          <w:rFonts w:ascii="Century Gothic" w:hAnsi="Century Gothic"/>
        </w:rPr>
        <w:t>Do you think Fox ever lied about not believing Blythe in order to protect Violet? If so, do you think trying to protect his daughter was a good enough reason to doubt his wife?</w:t>
      </w:r>
    </w:p>
    <w:p w:rsidR="00C27DCB" w:rsidRPr="00C27DCB" w:rsidRDefault="00C27DCB" w:rsidP="00C27DCB">
      <w:pPr>
        <w:rPr>
          <w:rFonts w:ascii="Century Gothic" w:hAnsi="Century Gothic"/>
        </w:rPr>
      </w:pPr>
      <w:r w:rsidRPr="00C27DCB">
        <w:rPr>
          <w:rFonts w:ascii="Century Gothic" w:hAnsi="Century Gothic"/>
          <w:b/>
          <w:bCs/>
        </w:rPr>
        <w:t>9.</w:t>
      </w:r>
      <w:r w:rsidRPr="00C27DCB">
        <w:rPr>
          <w:rFonts w:ascii="Century Gothic" w:hAnsi="Century Gothic"/>
        </w:rPr>
        <w:t> When Blythe and Fox speak for the last time, Fox tells Blythe, “[Violet] wasn’t always easy. But she deserved more from you. And you deserved more from me.” What do you think Fox lacked as a husband?</w:t>
      </w:r>
    </w:p>
    <w:p w:rsidR="00C27DCB" w:rsidRPr="00C27DCB" w:rsidRDefault="00C27DCB" w:rsidP="00C27DCB">
      <w:pPr>
        <w:rPr>
          <w:rFonts w:ascii="Century Gothic" w:hAnsi="Century Gothic"/>
        </w:rPr>
      </w:pPr>
      <w:r w:rsidRPr="00C27DCB">
        <w:rPr>
          <w:rFonts w:ascii="Century Gothic" w:hAnsi="Century Gothic"/>
          <w:b/>
          <w:bCs/>
        </w:rPr>
        <w:t>10. </w:t>
      </w:r>
      <w:r w:rsidRPr="00C27DCB">
        <w:rPr>
          <w:rFonts w:ascii="Century Gothic" w:hAnsi="Century Gothic"/>
        </w:rPr>
        <w:t>Were you surprised by the nature of Blythe and Gemma’s relationship? Even though it was based on a lie, do you think there was real friendship and understanding there?</w:t>
      </w:r>
    </w:p>
    <w:p w:rsidR="00C27DCB" w:rsidRPr="00C27DCB" w:rsidRDefault="00C27DCB" w:rsidP="00C27DCB">
      <w:pPr>
        <w:rPr>
          <w:rFonts w:ascii="Century Gothic" w:hAnsi="Century Gothic"/>
        </w:rPr>
      </w:pPr>
      <w:r w:rsidRPr="00C27DCB">
        <w:rPr>
          <w:rFonts w:ascii="Century Gothic" w:hAnsi="Century Gothic"/>
          <w:b/>
          <w:bCs/>
        </w:rPr>
        <w:t>11.</w:t>
      </w:r>
      <w:r w:rsidRPr="00C27DCB">
        <w:rPr>
          <w:rFonts w:ascii="Century Gothic" w:hAnsi="Century Gothic"/>
        </w:rPr>
        <w:t> Do you think Gemma was always being truthful with Blythe about her feelings for Violet?</w:t>
      </w:r>
    </w:p>
    <w:p w:rsidR="00B6553A" w:rsidRPr="00C27DCB" w:rsidRDefault="00B6553A">
      <w:pPr>
        <w:rPr>
          <w:rFonts w:ascii="Century Gothic" w:hAnsi="Century Gothic"/>
        </w:rPr>
      </w:pPr>
    </w:p>
    <w:sectPr w:rsidR="00B6553A" w:rsidRPr="00C27DCB" w:rsidSect="00C27DCB">
      <w:pgSz w:w="12240" w:h="15840"/>
      <w:pgMar w:top="8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235E9"/>
    <w:multiLevelType w:val="multilevel"/>
    <w:tmpl w:val="BD14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CB"/>
    <w:rsid w:val="00B6553A"/>
    <w:rsid w:val="00C2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716D"/>
  <w15:chartTrackingRefBased/>
  <w15:docId w15:val="{D9AE8ADB-EC48-45DD-92C2-A1F443B1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334860">
      <w:bodyDiv w:val="1"/>
      <w:marLeft w:val="0"/>
      <w:marRight w:val="0"/>
      <w:marTop w:val="0"/>
      <w:marBottom w:val="0"/>
      <w:divBdr>
        <w:top w:val="none" w:sz="0" w:space="0" w:color="auto"/>
        <w:left w:val="none" w:sz="0" w:space="0" w:color="auto"/>
        <w:bottom w:val="none" w:sz="0" w:space="0" w:color="auto"/>
        <w:right w:val="none" w:sz="0" w:space="0" w:color="auto"/>
      </w:divBdr>
      <w:divsChild>
        <w:div w:id="1237403699">
          <w:marLeft w:val="0"/>
          <w:marRight w:val="0"/>
          <w:marTop w:val="0"/>
          <w:marBottom w:val="0"/>
          <w:divBdr>
            <w:top w:val="none" w:sz="0" w:space="0" w:color="auto"/>
            <w:left w:val="none" w:sz="0" w:space="0" w:color="auto"/>
            <w:bottom w:val="none" w:sz="0" w:space="0" w:color="auto"/>
            <w:right w:val="none" w:sz="0" w:space="0" w:color="auto"/>
          </w:divBdr>
        </w:div>
        <w:div w:id="1467313054">
          <w:marLeft w:val="150"/>
          <w:marRight w:val="150"/>
          <w:marTop w:val="0"/>
          <w:marBottom w:val="0"/>
          <w:divBdr>
            <w:top w:val="single" w:sz="6" w:space="11" w:color="E3E3E3"/>
            <w:left w:val="none" w:sz="0" w:space="0" w:color="auto"/>
            <w:bottom w:val="none" w:sz="0" w:space="0" w:color="auto"/>
            <w:right w:val="none" w:sz="0" w:space="0" w:color="auto"/>
          </w:divBdr>
          <w:divsChild>
            <w:div w:id="7102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adinggroupguides.com/authors/ashley-audrain" TargetMode="External"/><Relationship Id="rId5" Type="http://schemas.openxmlformats.org/officeDocument/2006/relationships/hyperlink" Target="https://www.readinggroupguides.com/reviews/the-push/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Solheim</dc:creator>
  <cp:keywords/>
  <dc:description/>
  <cp:lastModifiedBy>Kat Solheim</cp:lastModifiedBy>
  <cp:revision>1</cp:revision>
  <dcterms:created xsi:type="dcterms:W3CDTF">2023-01-03T02:22:00Z</dcterms:created>
  <dcterms:modified xsi:type="dcterms:W3CDTF">2023-01-03T02:26:00Z</dcterms:modified>
</cp:coreProperties>
</file>